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ahoma" w:hAnsi="Tahoma" w:cs="Tahoma"/>
          <w:b/>
          <w:b/>
          <w:bCs/>
          <w:sz w:val="21"/>
          <w:szCs w:val="21"/>
          <w:lang w:val="it-IT"/>
        </w:rPr>
      </w:pPr>
      <w:r>
        <w:rPr>
          <w:rFonts w:cs="Tahoma" w:ascii="Tahoma" w:hAnsi="Tahoma"/>
          <w:b/>
          <w:bCs/>
          <w:sz w:val="21"/>
          <w:szCs w:val="21"/>
          <w:lang w:val="it-IT"/>
        </w:rPr>
        <w:t>RICHIESTA DI ACCESSO CIVICO (semplice)</w:t>
      </w:r>
    </w:p>
    <w:p>
      <w:pPr>
        <w:pStyle w:val="Normal"/>
        <w:jc w:val="center"/>
        <w:rPr>
          <w:rFonts w:ascii="Tahoma" w:hAnsi="Tahoma" w:cs="Tahoma"/>
          <w:sz w:val="21"/>
          <w:szCs w:val="21"/>
          <w:lang w:val="it-IT"/>
        </w:rPr>
      </w:pPr>
      <w:r>
        <w:rPr>
          <w:rFonts w:cs="Tahoma" w:ascii="Tahoma" w:hAnsi="Tahoma"/>
          <w:sz w:val="21"/>
          <w:szCs w:val="21"/>
          <w:lang w:val="it-IT"/>
        </w:rPr>
        <w:t>art. 5, c. 1, D.Lgs. n. 33/2013</w:t>
      </w:r>
    </w:p>
    <w:p>
      <w:pPr>
        <w:pStyle w:val="Normal"/>
        <w:ind w:left="5664" w:hanging="0"/>
        <w:rPr>
          <w:rFonts w:ascii="Tahoma" w:hAnsi="Tahoma" w:cs="Tahoma"/>
          <w:sz w:val="21"/>
          <w:szCs w:val="21"/>
          <w:lang w:val="it-IT"/>
        </w:rPr>
      </w:pPr>
      <w:r>
        <w:rPr>
          <w:rFonts w:cs="Tahoma" w:ascii="Tahoma" w:hAnsi="Tahoma"/>
          <w:sz w:val="21"/>
          <w:szCs w:val="21"/>
          <w:lang w:val="it-IT"/>
        </w:rPr>
      </w:r>
    </w:p>
    <w:p>
      <w:pPr>
        <w:pStyle w:val="Normal"/>
        <w:ind w:left="5664" w:hanging="0"/>
        <w:rPr>
          <w:rFonts w:ascii="Tahoma" w:hAnsi="Tahoma" w:cs="Tahoma"/>
          <w:sz w:val="21"/>
          <w:szCs w:val="21"/>
          <w:lang w:val="it-IT"/>
        </w:rPr>
      </w:pPr>
      <w:r>
        <w:rPr>
          <w:rFonts w:cs="Tahoma" w:ascii="Tahoma" w:hAnsi="Tahoma"/>
          <w:sz w:val="21"/>
          <w:szCs w:val="21"/>
          <w:lang w:val="it-IT"/>
        </w:rPr>
        <w:t>Spett. ASL AL</w:t>
      </w:r>
    </w:p>
    <w:p>
      <w:pPr>
        <w:pStyle w:val="Normal"/>
        <w:ind w:left="4956" w:firstLine="708"/>
        <w:rPr>
          <w:rFonts w:ascii="Tahoma" w:hAnsi="Tahoma" w:cs="Tahoma"/>
          <w:sz w:val="21"/>
          <w:szCs w:val="21"/>
          <w:lang w:val="it-IT"/>
        </w:rPr>
      </w:pPr>
      <w:r>
        <w:rPr>
          <w:rFonts w:cs="Tahoma" w:ascii="Tahoma" w:hAnsi="Tahoma"/>
          <w:sz w:val="21"/>
          <w:szCs w:val="21"/>
          <w:lang w:val="it-IT"/>
        </w:rPr>
        <w:t>Via Venezia 6 – 15121 Alessandria</w:t>
      </w:r>
    </w:p>
    <w:p>
      <w:pPr>
        <w:pStyle w:val="Normal"/>
        <w:ind w:left="5664" w:hanging="0"/>
        <w:rPr>
          <w:rFonts w:ascii="Tahoma" w:hAnsi="Tahoma" w:cs="Tahoma"/>
          <w:sz w:val="21"/>
          <w:szCs w:val="21"/>
          <w:lang w:val="it-IT"/>
        </w:rPr>
      </w:pPr>
      <w:r>
        <w:rPr>
          <w:rFonts w:cs="Tahoma" w:ascii="Tahoma" w:hAnsi="Tahoma"/>
          <w:sz w:val="21"/>
          <w:szCs w:val="21"/>
          <w:lang w:val="it-IT"/>
        </w:rPr>
      </w:r>
    </w:p>
    <w:p>
      <w:pPr>
        <w:pStyle w:val="Normal"/>
        <w:ind w:left="5664" w:hanging="0"/>
        <w:rPr>
          <w:rFonts w:ascii="Tahoma" w:hAnsi="Tahoma" w:cs="Tahoma"/>
          <w:sz w:val="21"/>
          <w:szCs w:val="21"/>
          <w:lang w:val="it-IT"/>
        </w:rPr>
      </w:pPr>
      <w:r>
        <w:rPr>
          <w:rFonts w:cs="Tahoma" w:ascii="Tahoma" w:hAnsi="Tahoma"/>
          <w:sz w:val="21"/>
          <w:szCs w:val="21"/>
          <w:lang w:val="it-IT"/>
        </w:rPr>
        <w:t xml:space="preserve">Al Responsabile della Prevenzione </w:t>
      </w:r>
    </w:p>
    <w:p>
      <w:pPr>
        <w:pStyle w:val="Normal"/>
        <w:ind w:left="4956" w:firstLine="708"/>
        <w:rPr>
          <w:rFonts w:ascii="Tahoma" w:hAnsi="Tahoma" w:cs="Tahoma"/>
          <w:sz w:val="21"/>
          <w:szCs w:val="21"/>
          <w:lang w:val="it-IT"/>
        </w:rPr>
      </w:pPr>
      <w:r>
        <w:rPr>
          <w:rFonts w:cs="Tahoma" w:ascii="Tahoma" w:hAnsi="Tahoma"/>
          <w:sz w:val="21"/>
          <w:szCs w:val="21"/>
          <w:lang w:val="it-IT"/>
        </w:rPr>
        <w:t xml:space="preserve">della Corruzione e della Trasparenza </w:t>
      </w:r>
    </w:p>
    <w:p>
      <w:pPr>
        <w:pStyle w:val="Normal"/>
        <w:pBdr>
          <w:bottom w:val="single" w:sz="12" w:space="4" w:color="000000"/>
        </w:pBdr>
        <w:jc w:val="right"/>
        <w:rPr>
          <w:rFonts w:ascii="Tahoma" w:hAnsi="Tahoma" w:cs="Tahoma"/>
          <w:b/>
          <w:b/>
          <w:lang w:val="it-IT"/>
        </w:rPr>
      </w:pPr>
      <w:r>
        <w:rPr>
          <w:rFonts w:cs="Tahoma" w:ascii="Tahoma" w:hAnsi="Tahoma"/>
          <w:b/>
          <w:lang w:val="it-IT"/>
        </w:rPr>
      </w:r>
    </w:p>
    <w:p>
      <w:pPr>
        <w:pStyle w:val="Normal"/>
        <w:rPr>
          <w:rFonts w:ascii="Tahoma" w:hAnsi="Tahoma" w:cs="Tahoma"/>
          <w:sz w:val="20"/>
          <w:szCs w:val="20"/>
          <w:lang w:val="it-IT"/>
        </w:rPr>
      </w:pPr>
      <w:r>
        <w:rPr>
          <w:rFonts w:cs="Tahoma" w:ascii="Tahoma" w:hAnsi="Tahoma"/>
          <w:sz w:val="20"/>
          <w:szCs w:val="20"/>
          <w:lang w:val="it-IT"/>
        </w:rPr>
      </w:r>
    </w:p>
    <w:p>
      <w:pPr>
        <w:pStyle w:val="Normal"/>
        <w:rPr>
          <w:sz w:val="20"/>
          <w:szCs w:val="20"/>
        </w:rPr>
      </w:pPr>
      <w:r>
        <w:rPr>
          <w:rFonts w:cs="Tahoma" w:ascii="Tahoma" w:hAnsi="Tahoma"/>
          <w:sz w:val="20"/>
          <w:szCs w:val="20"/>
          <w:lang w:val="it-IT"/>
        </w:rPr>
        <w:t>Il/la sottoscritto/a cognome*_______________________ nome*_______________________________</w:t>
      </w:r>
    </w:p>
    <w:p>
      <w:pPr>
        <w:pStyle w:val="Normal"/>
        <w:rPr>
          <w:rFonts w:ascii="Tahoma" w:hAnsi="Tahoma" w:cs="Tahoma"/>
          <w:sz w:val="20"/>
          <w:szCs w:val="20"/>
          <w:lang w:val="it-IT"/>
        </w:rPr>
      </w:pPr>
      <w:r>
        <w:rPr>
          <w:rFonts w:cs="Tahoma" w:ascii="Tahoma" w:hAnsi="Tahoma"/>
          <w:sz w:val="20"/>
          <w:szCs w:val="20"/>
          <w:lang w:val="it-IT"/>
        </w:rPr>
      </w:r>
    </w:p>
    <w:p>
      <w:pPr>
        <w:pStyle w:val="Normal"/>
        <w:rPr>
          <w:sz w:val="20"/>
          <w:szCs w:val="20"/>
        </w:rPr>
      </w:pPr>
      <w:r>
        <w:rPr>
          <w:rFonts w:cs="Tahoma" w:ascii="Tahoma" w:hAnsi="Tahoma"/>
          <w:sz w:val="20"/>
          <w:szCs w:val="20"/>
          <w:lang w:val="it-IT"/>
        </w:rPr>
        <w:t>nato/a*________________________________________ (prov.____) il__________________________</w:t>
      </w:r>
    </w:p>
    <w:p>
      <w:pPr>
        <w:pStyle w:val="Normal"/>
        <w:rPr>
          <w:rFonts w:ascii="Tahoma" w:hAnsi="Tahoma" w:cs="Tahoma"/>
          <w:sz w:val="20"/>
          <w:szCs w:val="20"/>
          <w:lang w:val="it-IT"/>
        </w:rPr>
      </w:pPr>
      <w:r>
        <w:rPr>
          <w:rFonts w:cs="Tahoma" w:ascii="Tahoma" w:hAnsi="Tahoma"/>
          <w:sz w:val="20"/>
          <w:szCs w:val="20"/>
          <w:lang w:val="it-IT"/>
        </w:rPr>
      </w:r>
    </w:p>
    <w:p>
      <w:pPr>
        <w:pStyle w:val="Normal"/>
        <w:rPr>
          <w:sz w:val="20"/>
          <w:szCs w:val="20"/>
        </w:rPr>
      </w:pPr>
      <w:r>
        <w:rPr>
          <w:rFonts w:cs="Tahoma" w:ascii="Tahoma" w:hAnsi="Tahoma"/>
          <w:sz w:val="20"/>
          <w:szCs w:val="20"/>
          <w:lang w:val="it-IT"/>
        </w:rPr>
        <w:t>residente in*______________________________________________________________ (prov._____)</w:t>
      </w:r>
    </w:p>
    <w:p>
      <w:pPr>
        <w:pStyle w:val="Normal"/>
        <w:rPr>
          <w:rFonts w:ascii="Tahoma" w:hAnsi="Tahoma" w:cs="Tahoma"/>
          <w:sz w:val="20"/>
          <w:szCs w:val="20"/>
          <w:lang w:val="it-IT"/>
        </w:rPr>
      </w:pPr>
      <w:r>
        <w:rPr>
          <w:rFonts w:cs="Tahoma" w:ascii="Tahoma" w:hAnsi="Tahoma"/>
          <w:sz w:val="20"/>
          <w:szCs w:val="20"/>
          <w:lang w:val="it-IT"/>
        </w:rPr>
      </w:r>
    </w:p>
    <w:p>
      <w:pPr>
        <w:pStyle w:val="Normal"/>
        <w:rPr>
          <w:sz w:val="20"/>
          <w:szCs w:val="20"/>
        </w:rPr>
      </w:pPr>
      <w:r>
        <w:rPr>
          <w:rFonts w:cs="Tahoma" w:ascii="Tahoma" w:hAnsi="Tahoma"/>
          <w:sz w:val="20"/>
          <w:szCs w:val="20"/>
          <w:lang w:val="it-IT"/>
        </w:rPr>
        <w:t>via_______________________ n.______________ e-mail ____________________________________</w:t>
      </w:r>
    </w:p>
    <w:p>
      <w:pPr>
        <w:pStyle w:val="Normal"/>
        <w:rPr>
          <w:rFonts w:ascii="Tahoma" w:hAnsi="Tahoma" w:cs="Tahoma"/>
          <w:sz w:val="20"/>
          <w:szCs w:val="20"/>
          <w:lang w:val="it-IT"/>
        </w:rPr>
      </w:pPr>
      <w:r>
        <w:rPr>
          <w:rFonts w:cs="Tahoma" w:ascii="Tahoma" w:hAnsi="Tahoma"/>
          <w:sz w:val="20"/>
          <w:szCs w:val="20"/>
          <w:lang w:val="it-IT"/>
        </w:rPr>
      </w:r>
    </w:p>
    <w:p>
      <w:pPr>
        <w:pStyle w:val="Normal"/>
        <w:rPr>
          <w:sz w:val="20"/>
          <w:szCs w:val="20"/>
        </w:rPr>
      </w:pPr>
      <w:r>
        <w:rPr>
          <w:rFonts w:cs="Tahoma" w:ascii="Tahoma" w:hAnsi="Tahoma"/>
          <w:sz w:val="20"/>
          <w:szCs w:val="20"/>
          <w:lang w:val="it-IT"/>
        </w:rPr>
        <w:t>cell.________________________tel. __________________________</w:t>
      </w:r>
    </w:p>
    <w:p>
      <w:pPr>
        <w:pStyle w:val="Normal"/>
        <w:rPr>
          <w:rFonts w:ascii="Tahoma" w:hAnsi="Tahoma" w:cs="Tahoma"/>
          <w:sz w:val="20"/>
          <w:szCs w:val="20"/>
          <w:lang w:val="it-IT"/>
        </w:rPr>
      </w:pPr>
      <w:r>
        <w:rPr>
          <w:rFonts w:cs="Tahoma" w:ascii="Tahoma" w:hAnsi="Tahoma"/>
          <w:sz w:val="20"/>
          <w:szCs w:val="20"/>
          <w:lang w:val="it-IT"/>
        </w:rPr>
      </w:r>
    </w:p>
    <w:p>
      <w:pPr>
        <w:pStyle w:val="Normal"/>
        <w:rPr>
          <w:sz w:val="20"/>
          <w:szCs w:val="20"/>
        </w:rPr>
      </w:pPr>
      <w:r>
        <w:rPr>
          <w:rFonts w:cs="Tahoma" w:ascii="Tahoma" w:hAnsi="Tahoma"/>
          <w:sz w:val="20"/>
          <w:szCs w:val="20"/>
          <w:lang w:val="it-IT"/>
        </w:rPr>
        <w:t>Considerata</w:t>
      </w:r>
    </w:p>
    <w:p>
      <w:pPr>
        <w:pStyle w:val="Normal"/>
        <w:rPr>
          <w:rFonts w:ascii="Tahoma" w:hAnsi="Tahoma" w:cs="Tahoma"/>
          <w:sz w:val="20"/>
          <w:szCs w:val="20"/>
          <w:lang w:val="it-IT"/>
        </w:rPr>
      </w:pPr>
      <w:r>
        <w:rPr>
          <w:rFonts w:cs="Tahoma" w:ascii="Tahoma" w:hAnsi="Tahoma"/>
          <w:sz w:val="20"/>
          <w:szCs w:val="20"/>
          <w:lang w:val="it-IT"/>
        </w:rPr>
      </w:r>
    </w:p>
    <w:p>
      <w:pPr>
        <w:pStyle w:val="Normal"/>
        <w:rPr>
          <w:sz w:val="20"/>
          <w:szCs w:val="20"/>
        </w:rPr>
      </w:pPr>
      <w:r>
        <w:rPr>
          <w:rFonts w:cs="Tahoma" w:ascii="Tahoma" w:hAnsi="Tahoma"/>
          <w:sz w:val="20"/>
          <w:szCs w:val="20"/>
          <w:lang w:val="it-IT"/>
        </w:rPr>
        <w:t>[] l’omessa pubblicazione</w:t>
      </w:r>
    </w:p>
    <w:p>
      <w:pPr>
        <w:pStyle w:val="Normal"/>
        <w:rPr>
          <w:rFonts w:ascii="Tahoma" w:hAnsi="Tahoma" w:cs="Tahoma"/>
          <w:sz w:val="20"/>
          <w:szCs w:val="20"/>
          <w:lang w:val="it-IT"/>
        </w:rPr>
      </w:pPr>
      <w:r>
        <w:rPr>
          <w:rFonts w:cs="Tahoma" w:ascii="Tahoma" w:hAnsi="Tahoma"/>
          <w:sz w:val="20"/>
          <w:szCs w:val="20"/>
          <w:lang w:val="it-IT"/>
        </w:rPr>
      </w:r>
    </w:p>
    <w:p>
      <w:pPr>
        <w:pStyle w:val="Normal"/>
        <w:rPr>
          <w:sz w:val="20"/>
          <w:szCs w:val="20"/>
        </w:rPr>
      </w:pPr>
      <w:r>
        <w:rPr>
          <w:rFonts w:cs="Tahoma" w:ascii="Tahoma" w:hAnsi="Tahoma"/>
          <w:sz w:val="20"/>
          <w:szCs w:val="20"/>
          <w:lang w:val="it-IT"/>
        </w:rPr>
        <w:t>ovvero</w:t>
      </w:r>
    </w:p>
    <w:p>
      <w:pPr>
        <w:pStyle w:val="Normal"/>
        <w:rPr>
          <w:rFonts w:ascii="Tahoma" w:hAnsi="Tahoma" w:cs="Tahoma"/>
          <w:sz w:val="20"/>
          <w:szCs w:val="20"/>
          <w:lang w:val="it-IT"/>
        </w:rPr>
      </w:pPr>
      <w:r>
        <w:rPr>
          <w:rFonts w:cs="Tahoma" w:ascii="Tahoma" w:hAnsi="Tahoma"/>
          <w:sz w:val="20"/>
          <w:szCs w:val="20"/>
          <w:lang w:val="it-IT"/>
        </w:rPr>
      </w:r>
    </w:p>
    <w:p>
      <w:pPr>
        <w:pStyle w:val="Normal"/>
        <w:rPr>
          <w:sz w:val="20"/>
          <w:szCs w:val="20"/>
        </w:rPr>
      </w:pPr>
      <w:r>
        <w:rPr>
          <w:rFonts w:cs="Tahoma" w:ascii="Tahoma" w:hAnsi="Tahoma"/>
          <w:sz w:val="20"/>
          <w:szCs w:val="20"/>
          <w:lang w:val="it-IT"/>
        </w:rPr>
        <w:t>[] la pubblicazione parziale</w:t>
      </w:r>
    </w:p>
    <w:p>
      <w:pPr>
        <w:pStyle w:val="Normal"/>
        <w:rPr>
          <w:rFonts w:ascii="Tahoma" w:hAnsi="Tahoma" w:cs="Tahoma"/>
          <w:sz w:val="20"/>
          <w:szCs w:val="20"/>
          <w:lang w:val="it-IT"/>
        </w:rPr>
      </w:pPr>
      <w:r>
        <w:rPr>
          <w:rFonts w:cs="Tahoma" w:ascii="Tahoma" w:hAnsi="Tahoma"/>
          <w:sz w:val="20"/>
          <w:szCs w:val="20"/>
          <w:lang w:val="it-IT"/>
        </w:rPr>
      </w:r>
    </w:p>
    <w:p>
      <w:pPr>
        <w:pStyle w:val="Normal"/>
        <w:rPr>
          <w:sz w:val="20"/>
          <w:szCs w:val="20"/>
        </w:rPr>
      </w:pPr>
      <w:r>
        <w:rPr>
          <w:rFonts w:cs="Tahoma" w:ascii="Tahoma" w:hAnsi="Tahoma"/>
          <w:sz w:val="20"/>
          <w:szCs w:val="20"/>
          <w:lang w:val="it-IT"/>
        </w:rPr>
        <w:t>del seguente documento /informazione/dato che in base alla normativa vigente non risulta pubblicato sul sito dell’ASL AL di Alessandria (1)</w:t>
      </w:r>
    </w:p>
    <w:p>
      <w:pPr>
        <w:pStyle w:val="Normal"/>
        <w:spacing w:lineRule="auto" w:line="360"/>
        <w:rPr>
          <w:rFonts w:ascii="Tahoma" w:hAnsi="Tahoma" w:cs="Tahoma"/>
          <w:sz w:val="20"/>
          <w:szCs w:val="20"/>
          <w:lang w:val="it-IT"/>
        </w:rPr>
      </w:pPr>
      <w:r>
        <w:rPr>
          <w:rFonts w:cs="Tahoma" w:ascii="Tahoma" w:hAnsi="Tahoma"/>
          <w:sz w:val="20"/>
          <w:szCs w:val="20"/>
          <w:lang w:val="it-IT"/>
        </w:rPr>
      </w:r>
    </w:p>
    <w:p>
      <w:pPr>
        <w:pStyle w:val="Normal"/>
        <w:spacing w:lineRule="auto" w:line="360"/>
        <w:rPr>
          <w:sz w:val="20"/>
          <w:szCs w:val="20"/>
        </w:rPr>
      </w:pPr>
      <w:r>
        <w:rPr>
          <w:rFonts w:cs="Tahoma" w:ascii="Tahoma" w:hAnsi="Tahoma"/>
          <w:sz w:val="20"/>
          <w:szCs w:val="20"/>
          <w:lang w:val="it-IT"/>
        </w:rPr>
        <w:t>…</w:t>
      </w:r>
      <w:r>
        <w:rPr>
          <w:rFonts w:cs="Tahoma" w:ascii="Tahoma" w:hAnsi="Tahoma"/>
          <w:sz w:val="20"/>
          <w:szCs w:val="20"/>
          <w:lang w:val="it-IT"/>
        </w:rPr>
        <w:t>....................................................................................................................................................</w:t>
      </w:r>
    </w:p>
    <w:p>
      <w:pPr>
        <w:pStyle w:val="Normal"/>
        <w:spacing w:lineRule="auto" w:line="360"/>
        <w:rPr>
          <w:sz w:val="20"/>
          <w:szCs w:val="20"/>
        </w:rPr>
      </w:pPr>
      <w:r>
        <w:rPr>
          <w:rFonts w:cs="Tahoma" w:ascii="Tahoma" w:hAnsi="Tahoma"/>
          <w:sz w:val="20"/>
          <w:szCs w:val="20"/>
          <w:lang w:val="it-IT"/>
        </w:rPr>
        <w:t>…</w:t>
      </w:r>
      <w:r>
        <w:rPr>
          <w:rFonts w:cs="Tahoma" w:ascii="Tahoma" w:hAnsi="Tahoma"/>
          <w:sz w:val="20"/>
          <w:szCs w:val="20"/>
          <w:lang w:val="it-IT"/>
        </w:rPr>
        <w:t>....................................................................................................................................................</w:t>
      </w:r>
    </w:p>
    <w:p>
      <w:pPr>
        <w:pStyle w:val="Normal"/>
        <w:jc w:val="center"/>
        <w:rPr>
          <w:sz w:val="20"/>
          <w:szCs w:val="20"/>
        </w:rPr>
      </w:pPr>
      <w:r>
        <w:rPr>
          <w:rFonts w:cs="Tahoma" w:ascii="Tahoma" w:hAnsi="Tahoma"/>
          <w:b/>
          <w:bCs/>
          <w:sz w:val="20"/>
          <w:szCs w:val="20"/>
          <w:lang w:val="it-IT"/>
        </w:rPr>
        <w:t>CHIEDE</w:t>
      </w:r>
    </w:p>
    <w:p>
      <w:pPr>
        <w:pStyle w:val="Normal"/>
        <w:jc w:val="both"/>
        <w:rPr>
          <w:sz w:val="20"/>
          <w:szCs w:val="20"/>
        </w:rPr>
      </w:pPr>
      <w:r>
        <w:rPr>
          <w:rFonts w:cs="Tahoma" w:ascii="Tahoma" w:hAnsi="Tahoma"/>
          <w:sz w:val="20"/>
          <w:szCs w:val="20"/>
          <w:lang w:val="it-IT"/>
        </w:rPr>
        <w:t>ai sensi e per gli effetti dell’art. 5, c. 1, D.Lgs. n. 33/2013 la pubblicazione di quanto richiesto e la comunicazione alla/al medesima/o dell’avvenuta pubblicazione, indicando il collegamento ipertestuale al dato/informazione oggetto dell’istanza.</w:t>
      </w:r>
    </w:p>
    <w:p>
      <w:pPr>
        <w:pStyle w:val="Normal"/>
        <w:rPr>
          <w:rFonts w:ascii="Tahoma" w:hAnsi="Tahoma" w:cs="Tahoma"/>
          <w:sz w:val="20"/>
          <w:szCs w:val="20"/>
          <w:lang w:val="it-IT"/>
        </w:rPr>
      </w:pPr>
      <w:r>
        <w:rPr>
          <w:rFonts w:cs="Tahoma" w:ascii="Tahoma" w:hAnsi="Tahoma"/>
          <w:sz w:val="20"/>
          <w:szCs w:val="20"/>
          <w:lang w:val="it-IT"/>
        </w:rPr>
      </w:r>
    </w:p>
    <w:p>
      <w:pPr>
        <w:pStyle w:val="Normal"/>
        <w:rPr>
          <w:sz w:val="20"/>
          <w:szCs w:val="20"/>
        </w:rPr>
      </w:pPr>
      <w:r>
        <w:rPr>
          <w:rFonts w:cs="Tahoma" w:ascii="Tahoma" w:hAnsi="Tahoma"/>
          <w:sz w:val="20"/>
          <w:szCs w:val="20"/>
          <w:lang w:val="it-IT"/>
        </w:rPr>
        <w:t>Indirizzo per le comunicazioni:</w:t>
      </w:r>
    </w:p>
    <w:p>
      <w:pPr>
        <w:pStyle w:val="Normal"/>
        <w:rPr>
          <w:sz w:val="20"/>
          <w:szCs w:val="20"/>
        </w:rPr>
      </w:pPr>
      <w:r>
        <w:rPr>
          <w:rFonts w:cs="Tahoma" w:ascii="Tahoma" w:hAnsi="Tahoma"/>
          <w:sz w:val="20"/>
          <w:szCs w:val="20"/>
          <w:lang w:val="it-IT"/>
        </w:rPr>
        <w:t>______________________________________________________________________2]</w:t>
      </w:r>
    </w:p>
    <w:p>
      <w:pPr>
        <w:pStyle w:val="Normal"/>
        <w:rPr>
          <w:rFonts w:ascii="Tahoma" w:hAnsi="Tahoma" w:cs="Tahoma"/>
          <w:sz w:val="20"/>
          <w:szCs w:val="20"/>
          <w:lang w:val="it-IT"/>
        </w:rPr>
      </w:pPr>
      <w:r>
        <w:rPr>
          <w:rFonts w:cs="Tahoma" w:ascii="Tahoma" w:hAnsi="Tahoma"/>
          <w:sz w:val="20"/>
          <w:szCs w:val="20"/>
          <w:lang w:val="it-IT"/>
        </w:rPr>
      </w:r>
    </w:p>
    <w:p>
      <w:pPr>
        <w:pStyle w:val="Normal"/>
        <w:rPr>
          <w:sz w:val="20"/>
          <w:szCs w:val="20"/>
        </w:rPr>
      </w:pPr>
      <w:r>
        <w:rPr>
          <w:rFonts w:cs="Tahoma" w:ascii="Tahoma" w:hAnsi="Tahoma"/>
          <w:sz w:val="20"/>
          <w:szCs w:val="20"/>
          <w:lang w:val="it-IT"/>
        </w:rPr>
        <w:t xml:space="preserve">(luogo e data)________________________   </w:t>
      </w:r>
    </w:p>
    <w:p>
      <w:pPr>
        <w:pStyle w:val="Normal"/>
        <w:rPr>
          <w:sz w:val="20"/>
          <w:szCs w:val="20"/>
        </w:rPr>
      </w:pPr>
      <w:r>
        <w:rPr>
          <w:sz w:val="20"/>
          <w:szCs w:val="20"/>
        </w:rPr>
      </w:r>
    </w:p>
    <w:p>
      <w:pPr>
        <w:pStyle w:val="Normal"/>
        <w:rPr>
          <w:sz w:val="20"/>
          <w:szCs w:val="20"/>
        </w:rPr>
      </w:pPr>
      <w:r>
        <w:rPr>
          <w:rFonts w:cs="Tahoma" w:ascii="Tahoma" w:hAnsi="Tahoma"/>
          <w:sz w:val="20"/>
          <w:szCs w:val="20"/>
          <w:lang w:val="it-IT"/>
        </w:rPr>
        <w:tab/>
        <w:tab/>
        <w:tab/>
        <w:tab/>
        <w:tab/>
        <w:tab/>
        <w:t>(firma per esteso leggibile)_________________________</w:t>
      </w:r>
    </w:p>
    <w:p>
      <w:pPr>
        <w:pStyle w:val="Normal"/>
        <w:rPr>
          <w:rFonts w:ascii="Tahoma" w:hAnsi="Tahoma" w:cs="Tahoma"/>
          <w:sz w:val="21"/>
          <w:szCs w:val="21"/>
          <w:lang w:val="it-IT"/>
        </w:rPr>
      </w:pPr>
      <w:r>
        <w:rPr>
          <w:rFonts w:cs="Tahoma" w:ascii="Tahoma" w:hAnsi="Tahoma"/>
          <w:sz w:val="21"/>
          <w:szCs w:val="21"/>
          <w:lang w:val="it-IT"/>
        </w:rPr>
      </w:r>
    </w:p>
    <w:p>
      <w:pPr>
        <w:pStyle w:val="Normal"/>
        <w:rPr>
          <w:rFonts w:ascii="Tahoma" w:hAnsi="Tahoma" w:cs="Tahoma"/>
          <w:sz w:val="18"/>
          <w:szCs w:val="18"/>
          <w:lang w:val="it-IT"/>
        </w:rPr>
      </w:pPr>
      <w:r>
        <w:rPr>
          <w:rFonts w:cs="Tahoma" w:ascii="Tahoma" w:hAnsi="Tahoma"/>
          <w:sz w:val="18"/>
          <w:szCs w:val="18"/>
          <w:lang w:val="it-IT"/>
        </w:rPr>
        <w:t>Si allega copia del proprio documento d’identità 3</w:t>
      </w:r>
      <w:r>
        <w:rPr>
          <w:rFonts w:cs="Tahoma" w:ascii="Tahoma" w:hAnsi="Tahoma"/>
          <w:sz w:val="21"/>
          <w:szCs w:val="21"/>
          <w:lang w:val="it-IT"/>
        </w:rPr>
        <w:t>]</w:t>
      </w:r>
    </w:p>
    <w:p>
      <w:pPr>
        <w:pStyle w:val="Normal"/>
        <w:rPr>
          <w:rFonts w:ascii="Tahoma" w:hAnsi="Tahoma" w:cs="Tahoma"/>
          <w:sz w:val="21"/>
          <w:szCs w:val="21"/>
          <w:lang w:val="it-IT"/>
        </w:rPr>
      </w:pPr>
      <w:r>
        <w:rPr>
          <w:rFonts w:cs="Tahoma" w:ascii="Tahoma" w:hAnsi="Tahoma"/>
          <w:sz w:val="21"/>
          <w:szCs w:val="21"/>
          <w:lang w:val="it-IT"/>
        </w:rPr>
      </w:r>
    </w:p>
    <w:p>
      <w:pPr>
        <w:pStyle w:val="Normal"/>
        <w:rPr>
          <w:rFonts w:ascii="Tahoma" w:hAnsi="Tahoma" w:cs="Tahoma"/>
          <w:sz w:val="21"/>
          <w:szCs w:val="21"/>
          <w:lang w:val="it-IT"/>
        </w:rPr>
      </w:pPr>
      <w:r>
        <w:rPr>
          <w:rFonts w:cs="Tahoma" w:ascii="Tahoma" w:hAnsi="Tahoma"/>
          <w:sz w:val="21"/>
          <w:szCs w:val="21"/>
          <w:lang w:val="it-IT"/>
        </w:rPr>
      </w:r>
    </w:p>
    <w:p>
      <w:pPr>
        <w:pStyle w:val="Normal"/>
        <w:rPr>
          <w:rFonts w:ascii="Tahoma" w:hAnsi="Tahoma" w:cs="Tahoma"/>
          <w:sz w:val="20"/>
          <w:szCs w:val="20"/>
          <w:lang w:val="it-IT"/>
        </w:rPr>
      </w:pPr>
      <w:r>
        <w:rPr>
          <w:rFonts w:cs="Tahoma" w:ascii="Tahoma" w:hAnsi="Tahoma"/>
          <w:b/>
          <w:bCs/>
          <w:sz w:val="20"/>
          <w:szCs w:val="20"/>
          <w:lang w:val="it-IT"/>
        </w:rPr>
        <w:t xml:space="preserve">* </w:t>
      </w:r>
      <w:r>
        <w:rPr>
          <w:rFonts w:cs="Tahoma" w:ascii="Tahoma" w:hAnsi="Tahoma"/>
          <w:sz w:val="20"/>
          <w:szCs w:val="20"/>
          <w:lang w:val="it-IT"/>
        </w:rPr>
        <w:t>Dati obbligatori</w:t>
      </w:r>
    </w:p>
    <w:p>
      <w:pPr>
        <w:pStyle w:val="Normal"/>
        <w:rPr>
          <w:rFonts w:ascii="Tahoma" w:hAnsi="Tahoma" w:cs="Tahoma"/>
          <w:sz w:val="20"/>
          <w:szCs w:val="20"/>
          <w:lang w:val="it-IT"/>
        </w:rPr>
      </w:pPr>
      <w:r>
        <w:rPr>
          <w:rFonts w:cs="Tahoma" w:ascii="Tahoma" w:hAnsi="Tahoma"/>
          <w:sz w:val="20"/>
          <w:szCs w:val="20"/>
          <w:lang w:val="it-IT"/>
        </w:rPr>
      </w:r>
    </w:p>
    <w:p>
      <w:pPr>
        <w:pStyle w:val="Normal"/>
        <w:rPr>
          <w:rFonts w:ascii="Tahoma" w:hAnsi="Tahoma" w:cs="Tahoma"/>
          <w:sz w:val="20"/>
          <w:szCs w:val="20"/>
          <w:lang w:val="it-IT"/>
        </w:rPr>
      </w:pPr>
      <w:r>
        <w:rPr>
          <w:rFonts w:cs="Tahoma" w:ascii="Tahoma" w:hAnsi="Tahoma"/>
          <w:sz w:val="20"/>
          <w:szCs w:val="20"/>
          <w:lang w:val="it-IT"/>
        </w:rPr>
        <w:t>[1] Specificare il documento/informazione/dato di cui è stata omessa la pubblicazione obbligatoria; nel caso sia a conoscenza dell’istante, specificare la norma che impone la pubblicazione di quanto richiesto.</w:t>
      </w:r>
    </w:p>
    <w:p>
      <w:pPr>
        <w:pStyle w:val="Normal"/>
        <w:rPr>
          <w:rFonts w:ascii="Tahoma" w:hAnsi="Tahoma" w:cs="Tahoma"/>
          <w:sz w:val="20"/>
          <w:szCs w:val="20"/>
          <w:lang w:val="it-IT"/>
        </w:rPr>
      </w:pPr>
      <w:r>
        <w:rPr>
          <w:rFonts w:cs="Tahoma" w:ascii="Tahoma" w:hAnsi="Tahoma"/>
          <w:sz w:val="20"/>
          <w:szCs w:val="20"/>
          <w:lang w:val="it-IT"/>
        </w:rPr>
        <w:t>[2] Inserire l’indirizzo al quale si chiede venga inviato il riscontro alla presente istanza.</w:t>
      </w:r>
    </w:p>
    <w:p>
      <w:pPr>
        <w:pStyle w:val="Normal"/>
        <w:rPr>
          <w:rFonts w:ascii="Tahoma" w:hAnsi="Tahoma" w:cs="Tahoma"/>
          <w:sz w:val="20"/>
          <w:szCs w:val="20"/>
          <w:lang w:val="it-IT"/>
        </w:rPr>
      </w:pPr>
      <w:r>
        <w:rPr>
          <w:rFonts w:cs="Tahoma" w:ascii="Tahoma" w:hAnsi="Tahoma"/>
          <w:sz w:val="20"/>
          <w:szCs w:val="20"/>
          <w:lang w:val="it-IT"/>
        </w:rPr>
        <w:t>[3] La presentazione del documento di identità non è obbligatoria nei casi in cui l’istanza venga sottoscritta dall’interessato in presenza del funzionario addetto.</w:t>
      </w:r>
    </w:p>
    <w:p>
      <w:pPr>
        <w:pStyle w:val="Normal"/>
        <w:rPr>
          <w:rFonts w:ascii="Tahoma" w:hAnsi="Tahoma" w:cs="Tahoma"/>
          <w:sz w:val="20"/>
          <w:szCs w:val="20"/>
          <w:highlight w:val="yellow"/>
          <w:lang w:val="it-IT"/>
        </w:rPr>
      </w:pPr>
      <w:r>
        <w:rPr>
          <w:rFonts w:cs="Tahoma" w:ascii="Tahoma" w:hAnsi="Tahoma"/>
          <w:sz w:val="20"/>
          <w:szCs w:val="20"/>
          <w:highlight w:val="yellow"/>
          <w:lang w:val="it-IT"/>
        </w:rPr>
      </w:r>
    </w:p>
    <w:p>
      <w:pPr>
        <w:pStyle w:val="Normal"/>
        <w:rPr>
          <w:rFonts w:ascii="Tahoma" w:hAnsi="Tahoma" w:cs="Tahoma"/>
          <w:sz w:val="20"/>
          <w:szCs w:val="20"/>
          <w:highlight w:val="yellow"/>
          <w:lang w:val="it-IT"/>
        </w:rPr>
      </w:pPr>
      <w:r>
        <w:rPr>
          <w:rFonts w:cs="Tahoma" w:ascii="Tahoma" w:hAnsi="Tahoma"/>
          <w:sz w:val="20"/>
          <w:szCs w:val="20"/>
          <w:highlight w:val="yellow"/>
          <w:lang w:val="it-IT"/>
        </w:rPr>
      </w:r>
    </w:p>
    <w:p>
      <w:pPr>
        <w:pStyle w:val="Normal"/>
        <w:rPr>
          <w:rFonts w:ascii="Tahoma" w:hAnsi="Tahoma" w:cs="Tahoma"/>
          <w:sz w:val="20"/>
          <w:szCs w:val="20"/>
          <w:highlight w:val="yellow"/>
          <w:lang w:val="it-IT"/>
        </w:rPr>
      </w:pPr>
      <w:r>
        <w:rPr>
          <w:rFonts w:cs="Tahoma" w:ascii="Tahoma" w:hAnsi="Tahoma"/>
          <w:sz w:val="20"/>
          <w:szCs w:val="20"/>
          <w:highlight w:val="yellow"/>
          <w:lang w:val="it-IT"/>
        </w:rPr>
      </w:r>
    </w:p>
    <w:p>
      <w:pPr>
        <w:pStyle w:val="Normal"/>
        <w:rPr>
          <w:rFonts w:ascii="Tahoma" w:hAnsi="Tahoma" w:cs="Tahoma"/>
          <w:sz w:val="20"/>
          <w:szCs w:val="20"/>
          <w:highlight w:val="yellow"/>
          <w:lang w:val="it-IT"/>
        </w:rPr>
      </w:pPr>
      <w:r>
        <w:rPr>
          <w:rFonts w:cs="Tahoma" w:ascii="Tahoma" w:hAnsi="Tahoma"/>
          <w:sz w:val="20"/>
          <w:szCs w:val="20"/>
          <w:highlight w:val="yellow"/>
          <w:lang w:val="it-IT"/>
        </w:rPr>
      </w:r>
    </w:p>
    <w:p>
      <w:pPr>
        <w:pStyle w:val="Normal"/>
        <w:jc w:val="both"/>
        <w:rPr>
          <w:rFonts w:ascii="Tahoma" w:hAnsi="Tahoma" w:cs="Tahoma"/>
          <w:b/>
          <w:b/>
          <w:bCs/>
          <w:sz w:val="16"/>
          <w:szCs w:val="16"/>
          <w:lang w:val="it-IT"/>
        </w:rPr>
      </w:pPr>
      <w:r>
        <w:rPr>
          <w:rFonts w:cs="Tahoma" w:ascii="Tahoma" w:hAnsi="Tahoma"/>
          <w:b/>
          <w:bCs/>
          <w:sz w:val="16"/>
          <w:szCs w:val="16"/>
          <w:lang w:val="it-IT"/>
        </w:rPr>
        <w:t xml:space="preserve">Informativa sul trattamento dei dati personali </w:t>
      </w:r>
      <w:r>
        <w:rPr>
          <w:rFonts w:cs="Tahoma" w:ascii="Tahoma" w:hAnsi="Tahoma"/>
          <w:b/>
          <w:bCs/>
          <w:sz w:val="16"/>
          <w:szCs w:val="16"/>
        </w:rPr>
        <w:t>conferiti in sede di presentazione di richiesta di accesso civico semplice (art. 5, c. 1, D.Lgs. n. 33/2013 e s.m.i.)</w:t>
      </w:r>
      <w:r>
        <w:rPr>
          <w:rFonts w:cs="Tahoma" w:ascii="Tahoma" w:hAnsi="Tahoma"/>
          <w:b/>
          <w:bCs/>
          <w:sz w:val="16"/>
          <w:szCs w:val="16"/>
          <w:lang w:val="it-IT"/>
        </w:rPr>
        <w:t>, a norma dell’art. 13 Reg. UE 2016/679 – Regolamento generale sulla protezione dei dati (GDPR) e del Codice della privacy italiano</w:t>
      </w:r>
      <w:r>
        <w:rPr>
          <w:rFonts w:cs="Tahoma" w:ascii="Tahoma" w:hAnsi="Tahoma"/>
          <w:b/>
          <w:bCs/>
          <w:sz w:val="16"/>
          <w:szCs w:val="16"/>
        </w:rPr>
        <w:t xml:space="preserve"> di cui al Decreto legislativo 30 giugno 2003, n. 196</w:t>
      </w:r>
      <w:r>
        <w:rPr>
          <w:rFonts w:cs="Tahoma" w:ascii="Tahoma" w:hAnsi="Tahoma"/>
          <w:b/>
          <w:bCs/>
          <w:sz w:val="16"/>
          <w:szCs w:val="16"/>
          <w:lang w:val="it-IT"/>
        </w:rPr>
        <w:t>, come modificato dal DLgs n. 101/2018</w:t>
      </w:r>
    </w:p>
    <w:p>
      <w:pPr>
        <w:pStyle w:val="Normal"/>
        <w:jc w:val="both"/>
        <w:rPr>
          <w:rFonts w:ascii="Tahoma" w:hAnsi="Tahoma" w:cs="Tahoma"/>
          <w:b/>
          <w:b/>
          <w:bCs/>
          <w:sz w:val="16"/>
          <w:szCs w:val="16"/>
          <w:lang w:val="it-IT"/>
        </w:rPr>
      </w:pPr>
      <w:r>
        <w:rPr>
          <w:rFonts w:cs="Tahoma" w:ascii="Tahoma" w:hAnsi="Tahoma"/>
          <w:b/>
          <w:bCs/>
          <w:sz w:val="16"/>
          <w:szCs w:val="16"/>
          <w:lang w:val="it-IT"/>
        </w:rPr>
      </w:r>
    </w:p>
    <w:p>
      <w:pPr>
        <w:pStyle w:val="Normal"/>
        <w:jc w:val="both"/>
        <w:rPr>
          <w:rFonts w:ascii="Tahoma" w:hAnsi="Tahoma" w:cs="Tahoma"/>
          <w:b/>
          <w:b/>
          <w:bCs/>
          <w:sz w:val="16"/>
          <w:szCs w:val="16"/>
          <w:lang w:val="it-IT"/>
        </w:rPr>
      </w:pPr>
      <w:r>
        <w:rPr>
          <w:rFonts w:cs="Tahoma" w:ascii="Tahoma" w:hAnsi="Tahoma"/>
          <w:b/>
          <w:bCs/>
          <w:sz w:val="16"/>
          <w:szCs w:val="16"/>
          <w:lang w:val="it-IT"/>
        </w:rPr>
        <w:t>1. Finalità del trattamento</w:t>
      </w:r>
    </w:p>
    <w:p>
      <w:pPr>
        <w:pStyle w:val="Normal"/>
        <w:rPr>
          <w:rFonts w:ascii="Tahoma" w:hAnsi="Tahoma" w:cs="Tahoma"/>
          <w:sz w:val="16"/>
          <w:szCs w:val="16"/>
          <w:lang w:val="it-IT"/>
        </w:rPr>
      </w:pPr>
      <w:r>
        <w:rPr>
          <w:rFonts w:cs="Tahoma" w:ascii="Tahoma" w:hAnsi="Tahoma"/>
          <w:sz w:val="16"/>
          <w:szCs w:val="16"/>
          <w:lang w:val="it-IT"/>
        </w:rPr>
        <w:t>I dati personali verranno trattati dall’ASL AL per lo svolgimento delle proprie funzioni istituzionali in relazione al procedimento avviato.</w:t>
      </w:r>
    </w:p>
    <w:p>
      <w:pPr>
        <w:pStyle w:val="Normal"/>
        <w:rPr>
          <w:rFonts w:ascii="Tahoma" w:hAnsi="Tahoma" w:cs="Tahoma"/>
          <w:sz w:val="16"/>
          <w:szCs w:val="16"/>
          <w:lang w:val="it-IT"/>
        </w:rPr>
      </w:pPr>
      <w:r>
        <w:rPr>
          <w:rFonts w:cs="Tahoma" w:ascii="Tahoma" w:hAnsi="Tahoma"/>
          <w:sz w:val="16"/>
          <w:szCs w:val="16"/>
          <w:lang w:val="it-IT"/>
        </w:rPr>
        <w:t>In particolare, il conferimento dei dati personali è necessario per l'identificazione del soggetto richiedente e per la corretta gestione e conclusione del procedimento di accesso.</w:t>
      </w:r>
    </w:p>
    <w:p>
      <w:pPr>
        <w:pStyle w:val="Normal"/>
        <w:rPr>
          <w:rFonts w:ascii="Tahoma" w:hAnsi="Tahoma" w:cs="Tahoma"/>
          <w:sz w:val="16"/>
          <w:szCs w:val="16"/>
          <w:lang w:val="it-IT"/>
        </w:rPr>
      </w:pPr>
      <w:r>
        <w:rPr>
          <w:rFonts w:cs="Tahoma" w:ascii="Tahoma" w:hAnsi="Tahoma"/>
          <w:sz w:val="16"/>
          <w:szCs w:val="16"/>
          <w:lang w:val="it-IT"/>
        </w:rPr>
        <w:t>La base giuridica del trattamento è rappresentata dall'art. 6, par. 1, lett. e), del Regolamento ("esecuzione di un compito di interesse pubblico o connesso all'esercizio di pubblici poteri di cui è investito il Titolare del trattamento").</w:t>
      </w:r>
    </w:p>
    <w:p>
      <w:pPr>
        <w:pStyle w:val="Normal"/>
        <w:rPr>
          <w:rFonts w:ascii="Tahoma" w:hAnsi="Tahoma" w:cs="Tahoma"/>
          <w:b/>
          <w:b/>
          <w:bCs/>
          <w:sz w:val="16"/>
          <w:szCs w:val="16"/>
          <w:lang w:val="it-IT"/>
        </w:rPr>
      </w:pPr>
      <w:r>
        <w:rPr>
          <w:rFonts w:cs="Tahoma" w:ascii="Tahoma" w:hAnsi="Tahoma"/>
          <w:b/>
          <w:bCs/>
          <w:sz w:val="16"/>
          <w:szCs w:val="16"/>
          <w:lang w:val="it-IT"/>
        </w:rPr>
        <w:t>2. Natura del conferimento</w:t>
      </w:r>
    </w:p>
    <w:p>
      <w:pPr>
        <w:pStyle w:val="Normal"/>
        <w:jc w:val="both"/>
        <w:rPr>
          <w:rFonts w:ascii="Tahoma" w:hAnsi="Tahoma" w:cs="Tahoma"/>
          <w:sz w:val="16"/>
          <w:szCs w:val="16"/>
          <w:lang w:val="it-IT"/>
        </w:rPr>
      </w:pPr>
      <w:r>
        <w:rPr>
          <w:rFonts w:cs="Tahoma" w:ascii="Tahoma" w:hAnsi="Tahoma"/>
          <w:sz w:val="16"/>
          <w:szCs w:val="16"/>
          <w:lang w:val="it-IT"/>
        </w:rPr>
        <w:t>Il conferimento dei dati personali è obbligatorio, in quanto in mancanza di esso non sarà possibile dare inizio al procedimento menzionato in precedenza e provvedere all’emanazione del provvedimento conclusivo dello stesso.</w:t>
      </w:r>
    </w:p>
    <w:p>
      <w:pPr>
        <w:pStyle w:val="Normal"/>
        <w:jc w:val="both"/>
        <w:rPr>
          <w:rFonts w:ascii="Tahoma" w:hAnsi="Tahoma" w:cs="Tahoma"/>
          <w:b/>
          <w:b/>
          <w:bCs/>
          <w:sz w:val="16"/>
          <w:szCs w:val="16"/>
          <w:lang w:val="it-IT"/>
        </w:rPr>
      </w:pPr>
      <w:r>
        <w:rPr>
          <w:rFonts w:cs="Tahoma" w:ascii="Tahoma" w:hAnsi="Tahoma"/>
          <w:b/>
          <w:bCs/>
          <w:sz w:val="16"/>
          <w:szCs w:val="16"/>
          <w:lang w:val="it-IT"/>
        </w:rPr>
        <w:t>3. Modalità del trattamento</w:t>
      </w:r>
    </w:p>
    <w:p>
      <w:pPr>
        <w:pStyle w:val="Normal"/>
        <w:jc w:val="both"/>
        <w:rPr>
          <w:rFonts w:ascii="Tahoma" w:hAnsi="Tahoma" w:cs="Tahoma"/>
          <w:sz w:val="16"/>
          <w:szCs w:val="16"/>
          <w:lang w:val="it-IT"/>
        </w:rPr>
      </w:pPr>
      <w:r>
        <w:rPr>
          <w:rFonts w:cs="Tahoma" w:ascii="Tahoma" w:hAnsi="Tahoma"/>
          <w:sz w:val="16"/>
          <w:szCs w:val="16"/>
          <w:lang w:val="it-IT"/>
        </w:rPr>
        <w:t>In relazione alle finalità di cui sopra, il trattamento dei dati personali avverrà con modalità informatiche e manuali, in modo da garantire la riservatezza e la sicurezza degli stessi.</w:t>
      </w:r>
    </w:p>
    <w:p>
      <w:pPr>
        <w:pStyle w:val="Normal"/>
        <w:jc w:val="both"/>
        <w:rPr>
          <w:rFonts w:ascii="Tahoma" w:hAnsi="Tahoma" w:cs="Tahoma"/>
          <w:b/>
          <w:b/>
          <w:bCs/>
          <w:sz w:val="16"/>
          <w:szCs w:val="16"/>
          <w:lang w:val="it-IT"/>
        </w:rPr>
      </w:pPr>
      <w:r>
        <w:rPr>
          <w:rFonts w:cs="Tahoma" w:ascii="Tahoma" w:hAnsi="Tahoma"/>
          <w:b/>
          <w:bCs/>
          <w:sz w:val="16"/>
          <w:szCs w:val="16"/>
          <w:lang w:val="it-IT"/>
        </w:rPr>
        <w:t>4</w:t>
      </w:r>
      <w:r>
        <w:rPr>
          <w:rFonts w:cs="Tahoma" w:ascii="Tahoma" w:hAnsi="Tahoma"/>
          <w:sz w:val="16"/>
          <w:szCs w:val="16"/>
          <w:lang w:val="it-IT"/>
        </w:rPr>
        <w:t xml:space="preserve">. </w:t>
      </w:r>
      <w:r>
        <w:rPr>
          <w:rFonts w:cs="Tahoma" w:ascii="Tahoma" w:hAnsi="Tahoma"/>
          <w:b/>
          <w:bCs/>
          <w:sz w:val="16"/>
          <w:szCs w:val="16"/>
          <w:lang w:val="it-IT"/>
        </w:rPr>
        <w:t>Categorie di soggetti ai quali i dati personali possono essere comunicati o che possono venirne a conoscenza in qualità di Soggetti Designati o Autorizzati</w:t>
      </w:r>
    </w:p>
    <w:p>
      <w:pPr>
        <w:pStyle w:val="Normal"/>
        <w:jc w:val="both"/>
        <w:rPr>
          <w:rFonts w:ascii="Tahoma" w:hAnsi="Tahoma" w:cs="Tahoma"/>
          <w:sz w:val="16"/>
          <w:szCs w:val="16"/>
          <w:lang w:val="it-IT"/>
        </w:rPr>
      </w:pPr>
      <w:r>
        <w:rPr>
          <w:rFonts w:cs="Tahoma" w:ascii="Tahoma" w:hAnsi="Tahoma"/>
          <w:sz w:val="16"/>
          <w:szCs w:val="16"/>
          <w:lang w:val="it-IT"/>
        </w:rPr>
        <w:t>I dati potranno essere comunicati a soggetti pubblici sulla base delle disposizioni di legge o regolamento e a coloro che vi abbiano interesse in applicazione della disciplina sull’accesso ai documenti amministrativi.</w:t>
      </w:r>
    </w:p>
    <w:p>
      <w:pPr>
        <w:pStyle w:val="Normal"/>
        <w:jc w:val="both"/>
        <w:rPr>
          <w:rFonts w:ascii="Tahoma" w:hAnsi="Tahoma" w:cs="Tahoma"/>
          <w:sz w:val="16"/>
          <w:szCs w:val="16"/>
          <w:lang w:val="it-IT"/>
        </w:rPr>
      </w:pPr>
      <w:r>
        <w:rPr>
          <w:rFonts w:cs="Tahoma" w:ascii="Tahoma" w:hAnsi="Tahoma"/>
          <w:sz w:val="16"/>
          <w:szCs w:val="16"/>
          <w:lang w:val="it-IT"/>
        </w:rPr>
        <w:t>Potranno venire a conoscenza dei dati personali i dipendenti e i collaboratori, anche esterni, del Titolare e i soggetti che forniscono servizi strumentali alle finalità di cui sopra. Tali soggetti agiranno in qualità di Responsabili o Incaricati del trattamento. I dati personali potranno essere comunicati ad altri soggetti pubblici e/o privati unicamente in forza di una disposizione di legge o di Regolamento che lo preveda.</w:t>
      </w:r>
    </w:p>
    <w:p>
      <w:pPr>
        <w:pStyle w:val="Normal"/>
        <w:jc w:val="both"/>
        <w:rPr>
          <w:rFonts w:ascii="Tahoma" w:hAnsi="Tahoma" w:cs="Tahoma"/>
          <w:sz w:val="16"/>
          <w:szCs w:val="16"/>
          <w:lang w:val="it-IT"/>
        </w:rPr>
      </w:pPr>
      <w:r>
        <w:rPr>
          <w:rFonts w:cs="Tahoma" w:ascii="Tahoma" w:hAnsi="Tahoma"/>
          <w:sz w:val="16"/>
          <w:szCs w:val="16"/>
          <w:lang w:val="it-IT"/>
        </w:rPr>
        <w:t>Le informazioni relative al procedimento di accesso, private dei dati personali eventualmente presenti, saranno pubblicate, sul proprio sito internet istituzionale, all'interno del Registro degli accessi secondo quanto previsto dalle Linee Guida ANAC n.1309 del 28/12/2016 e</w:t>
      </w:r>
    </w:p>
    <w:p>
      <w:pPr>
        <w:pStyle w:val="Normal"/>
        <w:jc w:val="both"/>
        <w:rPr>
          <w:rFonts w:ascii="Tahoma" w:hAnsi="Tahoma" w:cs="Tahoma"/>
          <w:sz w:val="16"/>
          <w:szCs w:val="16"/>
          <w:lang w:val="it-IT"/>
        </w:rPr>
      </w:pPr>
      <w:r>
        <w:rPr>
          <w:rFonts w:cs="Tahoma" w:ascii="Tahoma" w:hAnsi="Tahoma"/>
          <w:sz w:val="16"/>
          <w:szCs w:val="16"/>
          <w:lang w:val="it-IT"/>
        </w:rPr>
        <w:t>dalla Direttiva n. 2/2017 del Ministro per la pubblica amministrazione.</w:t>
      </w:r>
    </w:p>
    <w:p>
      <w:pPr>
        <w:pStyle w:val="Normal"/>
        <w:jc w:val="both"/>
        <w:rPr>
          <w:rFonts w:ascii="Tahoma" w:hAnsi="Tahoma" w:cs="Tahoma"/>
          <w:sz w:val="16"/>
          <w:szCs w:val="16"/>
          <w:lang w:val="it-IT"/>
        </w:rPr>
      </w:pPr>
      <w:r>
        <w:rPr>
          <w:rFonts w:cs="Tahoma" w:ascii="Tahoma" w:hAnsi="Tahoma"/>
          <w:sz w:val="16"/>
          <w:szCs w:val="16"/>
          <w:lang w:val="it-IT"/>
        </w:rPr>
        <w:t>I dati non saranno diffusi, potranno essere eventualmente utilizzati in maniera anonima per la creazione di profili degli utenti del servizio.</w:t>
      </w:r>
    </w:p>
    <w:p>
      <w:pPr>
        <w:pStyle w:val="Normal"/>
        <w:jc w:val="both"/>
        <w:rPr>
          <w:rFonts w:ascii="Tahoma" w:hAnsi="Tahoma" w:cs="Tahoma"/>
          <w:b/>
          <w:b/>
          <w:bCs/>
          <w:sz w:val="16"/>
          <w:szCs w:val="16"/>
          <w:lang w:val="it-IT"/>
        </w:rPr>
      </w:pPr>
      <w:r>
        <w:rPr>
          <w:rFonts w:cs="Tahoma" w:ascii="Tahoma" w:hAnsi="Tahoma"/>
          <w:b/>
          <w:bCs/>
          <w:sz w:val="16"/>
          <w:szCs w:val="16"/>
          <w:lang w:val="it-IT"/>
        </w:rPr>
        <w:t>5. Diritti dell’interessato</w:t>
      </w:r>
    </w:p>
    <w:p>
      <w:pPr>
        <w:pStyle w:val="Normal"/>
        <w:jc w:val="both"/>
        <w:rPr>
          <w:rFonts w:ascii="Tahoma" w:hAnsi="Tahoma" w:cs="Tahoma"/>
          <w:sz w:val="16"/>
          <w:szCs w:val="16"/>
          <w:lang w:val="it-IT"/>
        </w:rPr>
      </w:pPr>
      <w:r>
        <w:rPr>
          <w:rFonts w:cs="Tahoma" w:ascii="Tahoma" w:hAnsi="Tahoma"/>
          <w:sz w:val="16"/>
          <w:szCs w:val="16"/>
          <w:lang w:val="it-IT"/>
        </w:rPr>
        <w:t xml:space="preserve">All’interessato sono riconosciuti i diritti i previsti </w:t>
      </w:r>
      <w:bookmarkStart w:id="0" w:name="_Hlk132716429"/>
      <w:r>
        <w:rPr>
          <w:rFonts w:cs="Tahoma" w:ascii="Tahoma" w:hAnsi="Tahoma"/>
          <w:sz w:val="16"/>
          <w:szCs w:val="16"/>
          <w:lang w:val="it-IT"/>
        </w:rPr>
        <w:t>dall’art. 15 e seguenti del Regolamento UE 2016/679</w:t>
      </w:r>
      <w:bookmarkEnd w:id="0"/>
      <w:r>
        <w:rPr>
          <w:rFonts w:cs="Tahoma" w:ascii="Tahoma" w:hAnsi="Tahoma"/>
          <w:sz w:val="16"/>
          <w:szCs w:val="16"/>
          <w:lang w:val="it-IT"/>
        </w:rPr>
        <w:t>, e, in particolare, il diritto di accedere ai propri dati personali, di chiederne la rettifica, l’aggiornamento o la cancellazione se incompleti, erronei o raccolti in violazione di legge, l’opposizione al loro trattamento o la trasformazione in forma anonima. Per l’esercizio di tali diritti, l’interessato può rivolgersi al Titolare del trattamento dei dati.</w:t>
      </w:r>
    </w:p>
    <w:p>
      <w:pPr>
        <w:pStyle w:val="Normal"/>
        <w:jc w:val="both"/>
        <w:rPr>
          <w:rFonts w:ascii="Tahoma" w:hAnsi="Tahoma" w:cs="Tahoma"/>
          <w:b/>
          <w:b/>
          <w:bCs/>
          <w:sz w:val="16"/>
          <w:szCs w:val="16"/>
          <w:lang w:val="it-IT"/>
        </w:rPr>
      </w:pPr>
      <w:r>
        <w:rPr>
          <w:rFonts w:cs="Tahoma" w:ascii="Tahoma" w:hAnsi="Tahoma"/>
          <w:b/>
          <w:bCs/>
          <w:sz w:val="16"/>
          <w:szCs w:val="16"/>
          <w:lang w:val="it-IT"/>
        </w:rPr>
        <w:t>6. Periodo di conservazione dei dati</w:t>
      </w:r>
    </w:p>
    <w:p>
      <w:pPr>
        <w:pStyle w:val="Normal"/>
        <w:jc w:val="both"/>
        <w:rPr>
          <w:rFonts w:ascii="Tahoma" w:hAnsi="Tahoma" w:cs="Tahoma"/>
          <w:sz w:val="16"/>
          <w:szCs w:val="16"/>
          <w:lang w:val="it-IT"/>
        </w:rPr>
      </w:pPr>
      <w:r>
        <w:rPr>
          <w:rFonts w:cs="Tahoma" w:ascii="Tahoma" w:hAnsi="Tahoma"/>
          <w:sz w:val="16"/>
          <w:szCs w:val="16"/>
          <w:lang w:val="it-IT"/>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pPr>
        <w:pStyle w:val="Normal"/>
        <w:jc w:val="both"/>
        <w:rPr>
          <w:rFonts w:ascii="Tahoma" w:hAnsi="Tahoma" w:cs="Tahoma"/>
          <w:b/>
          <w:b/>
          <w:sz w:val="16"/>
          <w:szCs w:val="16"/>
          <w:lang w:val="it-IT"/>
        </w:rPr>
      </w:pPr>
      <w:r>
        <w:rPr>
          <w:rFonts w:cs="Tahoma" w:ascii="Tahoma" w:hAnsi="Tahoma"/>
          <w:b/>
          <w:sz w:val="16"/>
          <w:szCs w:val="16"/>
          <w:lang w:val="it-IT"/>
        </w:rPr>
        <w:t>7. Diritti di opporre reclamo</w:t>
      </w:r>
    </w:p>
    <w:p>
      <w:pPr>
        <w:pStyle w:val="Normal"/>
        <w:jc w:val="both"/>
        <w:rPr>
          <w:rFonts w:ascii="Tahoma" w:hAnsi="Tahoma" w:cs="Tahoma"/>
          <w:sz w:val="16"/>
          <w:szCs w:val="16"/>
          <w:lang w:val="it-IT"/>
        </w:rPr>
      </w:pPr>
      <w:r>
        <w:rPr>
          <w:rFonts w:cs="Tahoma" w:ascii="Tahoma" w:hAnsi="Tahoma"/>
          <w:sz w:val="16"/>
          <w:szCs w:val="16"/>
          <w:lang w:val="it-IT"/>
        </w:rPr>
        <w:t>L’interessato ha il diritto di proporre reclamo al Garante per la protezione dei dati personali, come previsto dall'articolo 77 del Regolamento stesso o di adire l’autorità giudiziaria (art. 79)</w:t>
      </w:r>
    </w:p>
    <w:p>
      <w:pPr>
        <w:pStyle w:val="Normal"/>
        <w:jc w:val="both"/>
        <w:rPr>
          <w:rFonts w:ascii="Tahoma" w:hAnsi="Tahoma" w:cs="Tahoma"/>
          <w:b/>
          <w:b/>
          <w:bCs/>
          <w:sz w:val="16"/>
          <w:szCs w:val="16"/>
          <w:lang w:val="it-IT"/>
        </w:rPr>
      </w:pPr>
      <w:r>
        <w:rPr>
          <w:rFonts w:cs="Tahoma" w:ascii="Tahoma" w:hAnsi="Tahoma"/>
          <w:b/>
          <w:bCs/>
          <w:sz w:val="16"/>
          <w:szCs w:val="16"/>
          <w:lang w:val="it-IT"/>
        </w:rPr>
        <w:t>8. Titolare e Soggetto Designato al trattamento</w:t>
      </w:r>
    </w:p>
    <w:p>
      <w:pPr>
        <w:pStyle w:val="Normal"/>
        <w:jc w:val="both"/>
        <w:rPr>
          <w:rFonts w:ascii="Tahoma" w:hAnsi="Tahoma" w:cs="Tahoma"/>
          <w:sz w:val="16"/>
          <w:szCs w:val="16"/>
          <w:lang w:val="it-IT"/>
        </w:rPr>
      </w:pPr>
      <w:r>
        <w:rPr>
          <w:rFonts w:cs="Tahoma" w:ascii="Tahoma" w:hAnsi="Tahoma"/>
          <w:sz w:val="16"/>
          <w:szCs w:val="16"/>
          <w:lang w:val="it-IT"/>
        </w:rPr>
        <w:t>Il Titolare del trattamento dei dati è l’ASL AL con sede in via Venezia, 6 – Alessandria.</w:t>
      </w:r>
    </w:p>
    <w:p>
      <w:pPr>
        <w:pStyle w:val="Normal"/>
        <w:jc w:val="both"/>
        <w:rPr>
          <w:rFonts w:ascii="Tahoma" w:hAnsi="Tahoma" w:cs="Tahoma"/>
          <w:sz w:val="16"/>
          <w:szCs w:val="16"/>
          <w:lang w:val="it-IT"/>
        </w:rPr>
      </w:pPr>
      <w:r>
        <w:rPr>
          <w:rFonts w:cs="Tahoma" w:ascii="Tahoma" w:hAnsi="Tahoma"/>
          <w:sz w:val="16"/>
          <w:szCs w:val="16"/>
          <w:lang w:val="it-IT"/>
        </w:rPr>
        <w:t>Il Soggetto Designato al trattamento è il Dirigente della Struttura/Ufficio competente per materia.</w:t>
      </w:r>
    </w:p>
    <w:p>
      <w:pPr>
        <w:pStyle w:val="Normal"/>
        <w:jc w:val="both"/>
        <w:rPr>
          <w:rFonts w:ascii="Tahoma" w:hAnsi="Tahoma" w:cs="Tahoma"/>
          <w:b/>
          <w:b/>
          <w:sz w:val="16"/>
          <w:szCs w:val="16"/>
          <w:lang w:val="it-IT"/>
        </w:rPr>
      </w:pPr>
      <w:r>
        <w:rPr>
          <w:rFonts w:cs="Tahoma" w:ascii="Tahoma" w:hAnsi="Tahoma"/>
          <w:b/>
          <w:sz w:val="16"/>
          <w:szCs w:val="16"/>
          <w:lang w:val="it-IT"/>
        </w:rPr>
        <w:t>9. Responsabile della protezione dei dati</w:t>
      </w:r>
    </w:p>
    <w:p>
      <w:pPr>
        <w:pStyle w:val="Normal"/>
        <w:jc w:val="both"/>
        <w:rPr>
          <w:rFonts w:ascii="Tahoma" w:hAnsi="Tahoma" w:cs="Tahoma"/>
          <w:sz w:val="16"/>
          <w:szCs w:val="16"/>
          <w:lang w:val="it-IT"/>
        </w:rPr>
      </w:pPr>
      <w:r>
        <w:rPr>
          <w:rFonts w:cs="Tahoma" w:ascii="Tahoma" w:hAnsi="Tahoma"/>
          <w:sz w:val="16"/>
          <w:szCs w:val="16"/>
          <w:lang w:val="it-IT"/>
        </w:rPr>
        <w:t xml:space="preserve">Il Responsabile della Protezione dei Dati (RPD) è raggiungibile all’indirizzo </w:t>
      </w:r>
      <w:hyperlink r:id="rId2">
        <w:r>
          <w:rPr>
            <w:rStyle w:val="CollegamentoInternet"/>
            <w:rFonts w:cs="Tahoma" w:ascii="Tahoma" w:hAnsi="Tahoma"/>
            <w:sz w:val="16"/>
            <w:szCs w:val="16"/>
            <w:lang w:val="it-IT"/>
          </w:rPr>
          <w:t>dpo@aslal.it</w:t>
        </w:r>
      </w:hyperlink>
      <w:r>
        <w:rPr>
          <w:rFonts w:cs="Tahoma" w:ascii="Tahoma" w:hAnsi="Tahoma"/>
          <w:sz w:val="16"/>
          <w:szCs w:val="16"/>
          <w:lang w:val="it-IT"/>
        </w:rPr>
        <w:t xml:space="preserve"> </w:t>
      </w:r>
    </w:p>
    <w:p>
      <w:pPr>
        <w:pStyle w:val="Normal"/>
        <w:jc w:val="both"/>
        <w:rPr>
          <w:rFonts w:ascii="Tahoma" w:hAnsi="Tahoma" w:cs="Tahoma"/>
          <w:lang w:val="it-IT"/>
        </w:rPr>
      </w:pPr>
      <w:r>
        <w:rPr/>
      </w:r>
    </w:p>
    <w:sectPr>
      <w:headerReference w:type="default" r:id="rId3"/>
      <w:type w:val="nextPage"/>
      <w:pgSz w:w="11906" w:h="16838"/>
      <w:pgMar w:left="1134" w:right="1134" w:gutter="0" w:header="720" w:top="1418" w:footer="0" w:bottom="1418"/>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9951" w:type="dxa"/>
      <w:jc w:val="left"/>
      <w:tblInd w:w="418" w:type="dxa"/>
      <w:tblLayout w:type="fixed"/>
      <w:tblCellMar>
        <w:top w:w="0" w:type="dxa"/>
        <w:left w:w="5" w:type="dxa"/>
        <w:bottom w:w="0" w:type="dxa"/>
        <w:right w:w="5" w:type="dxa"/>
      </w:tblCellMar>
      <w:tblLook w:firstRow="1" w:noVBand="0" w:lastRow="1" w:firstColumn="1" w:lastColumn="1" w:noHBand="0" w:val="01e0"/>
    </w:tblPr>
    <w:tblGrid>
      <w:gridCol w:w="1997"/>
      <w:gridCol w:w="5670"/>
      <w:gridCol w:w="2284"/>
    </w:tblGrid>
    <w:tr>
      <w:trPr>
        <w:trHeight w:val="1712" w:hRule="exact"/>
      </w:trPr>
      <w:tc>
        <w:tcPr>
          <w:tcW w:w="199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 w:after="1"/>
            <w:rPr>
              <w:rFonts w:ascii="Times New Roman" w:hAnsi="Times New Roman"/>
              <w:sz w:val="13"/>
            </w:rPr>
          </w:pPr>
          <w:r>
            <w:rPr>
              <w:rFonts w:ascii="Times New Roman" w:hAnsi="Times New Roman"/>
              <w:sz w:val="13"/>
            </w:rPr>
          </w:r>
        </w:p>
        <w:p>
          <w:pPr>
            <w:pStyle w:val="TableParagraph"/>
            <w:widowControl w:val="false"/>
            <w:ind w:left="168" w:hanging="0"/>
            <w:rPr>
              <w:rFonts w:ascii="Times New Roman" w:hAnsi="Times New Roman"/>
              <w:sz w:val="20"/>
            </w:rPr>
          </w:pPr>
          <w:r>
            <w:rPr/>
            <w:drawing>
              <wp:inline distT="0" distB="0" distL="0" distR="0">
                <wp:extent cx="1066800" cy="76200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tretch>
                          <a:fillRect/>
                        </a:stretch>
                      </pic:blipFill>
                      <pic:spPr bwMode="auto">
                        <a:xfrm>
                          <a:off x="0" y="0"/>
                          <a:ext cx="1066800" cy="762000"/>
                        </a:xfrm>
                        <a:prstGeom prst="rect">
                          <a:avLst/>
                        </a:prstGeom>
                      </pic:spPr>
                    </pic:pic>
                  </a:graphicData>
                </a:graphic>
              </wp:inline>
            </w:drawing>
          </w:r>
        </w:p>
        <w:p>
          <w:pPr>
            <w:pStyle w:val="TableParagraph"/>
            <w:widowControl w:val="false"/>
            <w:spacing w:before="1" w:after="0"/>
            <w:rPr>
              <w:rFonts w:ascii="Times New Roman" w:hAnsi="Times New Roman"/>
              <w:sz w:val="17"/>
            </w:rPr>
          </w:pPr>
          <w:r>
            <w:rPr>
              <w:rFonts w:ascii="Times New Roman" w:hAnsi="Times New Roman"/>
              <w:sz w:val="17"/>
            </w:rPr>
          </w:r>
        </w:p>
      </w:tc>
      <w:tc>
        <w:tcPr>
          <w:tcW w:w="567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66" w:before="0" w:after="200"/>
            <w:ind w:left="506" w:right="504" w:hanging="0"/>
            <w:jc w:val="center"/>
            <w:rPr>
              <w:b/>
              <w:b/>
              <w:lang w:val="it-IT"/>
            </w:rPr>
          </w:pPr>
          <w:r>
            <w:rPr>
              <w:b/>
              <w:lang w:val="it-IT"/>
            </w:rPr>
          </w:r>
        </w:p>
      </w:tc>
      <w:tc>
        <w:tcPr>
          <w:tcW w:w="2284"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rPr>
              <w:rFonts w:ascii="Times New Roman" w:hAnsi="Times New Roman"/>
              <w:sz w:val="19"/>
              <w:lang w:val="it-IT"/>
            </w:rPr>
          </w:pPr>
          <w:r>
            <w:rPr>
              <w:rFonts w:ascii="Times New Roman" w:hAnsi="Times New Roman"/>
              <w:sz w:val="19"/>
              <w:lang w:val="it-IT"/>
            </w:rPr>
          </w:r>
        </w:p>
        <w:p>
          <w:pPr>
            <w:pStyle w:val="TableParagraph"/>
            <w:widowControl w:val="false"/>
            <w:ind w:left="-1" w:right="263" w:hanging="0"/>
            <w:rPr>
              <w:sz w:val="20"/>
              <w:szCs w:val="20"/>
              <w:lang w:val="it-IT"/>
            </w:rPr>
          </w:pPr>
          <w:r>
            <w:rPr>
              <w:sz w:val="20"/>
              <w:szCs w:val="20"/>
              <w:lang w:val="it-IT"/>
            </w:rPr>
          </w:r>
        </w:p>
      </w:tc>
    </w:tr>
  </w:tbl>
  <w:p>
    <w:pPr>
      <w:pStyle w:val="Intestazione"/>
      <w:rPr/>
    </w:pPr>
    <w:r>
      <w:rPr/>
    </w:r>
  </w:p>
</w:hdr>
</file>

<file path=word/settings.xml><?xml version="1.0" encoding="utf-8"?>
<w:settings xmlns:w="http://schemas.openxmlformats.org/wordprocessingml/2006/main">
  <w:zoom w:percent="100"/>
  <w:defaultTabStop w:val="708"/>
  <w:autoHyphenation w:val="true"/>
  <w:hyphenationZone w:val="28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1871"/>
    <w:pPr>
      <w:widowControl w:val="false"/>
      <w:suppressAutoHyphens w:val="true"/>
      <w:bidi w:val="0"/>
      <w:spacing w:before="0" w:after="0"/>
      <w:jc w:val="left"/>
    </w:pPr>
    <w:rPr>
      <w:rFonts w:ascii="Verdana" w:hAnsi="Verdana" w:eastAsia="Times New Roman" w:cs="Verdan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qFormat/>
    <w:rsid w:val="00411871"/>
    <w:rPr>
      <w:rFonts w:ascii="Verdana" w:hAnsi="Verdana" w:eastAsia="Times New Roman" w:cs="Verdana"/>
      <w:lang w:val="en-US" w:eastAsia="en-US"/>
    </w:rPr>
  </w:style>
  <w:style w:type="character" w:styleId="PidipaginaCarattere" w:customStyle="1">
    <w:name w:val="Piè di pagina Carattere"/>
    <w:basedOn w:val="DefaultParagraphFont"/>
    <w:qFormat/>
    <w:rsid w:val="00411871"/>
    <w:rPr>
      <w:rFonts w:ascii="Verdana" w:hAnsi="Verdana" w:eastAsia="Times New Roman" w:cs="Verdana"/>
      <w:lang w:val="en-US" w:eastAsia="en-US"/>
    </w:rPr>
  </w:style>
  <w:style w:type="character" w:styleId="Pagenumber">
    <w:name w:val="page number"/>
    <w:basedOn w:val="DefaultParagraphFont"/>
    <w:qFormat/>
    <w:rsid w:val="00411871"/>
    <w:rPr/>
  </w:style>
  <w:style w:type="character" w:styleId="Strong">
    <w:name w:val="Strong"/>
    <w:basedOn w:val="DefaultParagraphFont"/>
    <w:uiPriority w:val="22"/>
    <w:qFormat/>
    <w:rsid w:val="00411871"/>
    <w:rPr>
      <w:b/>
      <w:bCs/>
    </w:rPr>
  </w:style>
  <w:style w:type="character" w:styleId="TestofumettoCarattere" w:customStyle="1">
    <w:name w:val="Testo fumetto Carattere"/>
    <w:basedOn w:val="DefaultParagraphFont"/>
    <w:link w:val="BalloonText"/>
    <w:uiPriority w:val="99"/>
    <w:semiHidden/>
    <w:qFormat/>
    <w:rsid w:val="00411871"/>
    <w:rPr>
      <w:rFonts w:ascii="Tahoma" w:hAnsi="Tahoma" w:eastAsia="Times New Roman" w:cs="Tahoma"/>
      <w:sz w:val="16"/>
      <w:szCs w:val="16"/>
      <w:lang w:val="en-US" w:eastAsia="en-US"/>
    </w:rPr>
  </w:style>
  <w:style w:type="character" w:styleId="CollegamentoInternet">
    <w:name w:val="Hyperlink"/>
    <w:basedOn w:val="DefaultParagraphFont"/>
    <w:rPr>
      <w:color w:val="0000FF" w:themeColor="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TableParagraph" w:customStyle="1">
    <w:name w:val="Table Paragraph"/>
    <w:basedOn w:val="Normal"/>
    <w:qFormat/>
    <w:rsid w:val="00411871"/>
    <w:pPr/>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rsid w:val="00411871"/>
    <w:pPr>
      <w:tabs>
        <w:tab w:val="clear" w:pos="708"/>
        <w:tab w:val="center" w:pos="4819" w:leader="none"/>
        <w:tab w:val="right" w:pos="9638" w:leader="none"/>
      </w:tabs>
    </w:pPr>
    <w:rPr/>
  </w:style>
  <w:style w:type="paragraph" w:styleId="Pidipagina">
    <w:name w:val="Footer"/>
    <w:basedOn w:val="Normal"/>
    <w:link w:val="PidipaginaCarattere"/>
    <w:rsid w:val="00411871"/>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411871"/>
    <w:pPr/>
    <w:rPr>
      <w:rFonts w:ascii="Tahoma" w:hAnsi="Tahoma" w:cs="Tahoma"/>
      <w:sz w:val="16"/>
      <w:szCs w:val="16"/>
    </w:rPr>
  </w:style>
  <w:style w:type="paragraph" w:styleId="ListParagraph">
    <w:name w:val="List Paragraph"/>
    <w:basedOn w:val="Normal"/>
    <w:uiPriority w:val="34"/>
    <w:qFormat/>
    <w:rsid w:val="00140961"/>
    <w:pPr>
      <w:spacing w:before="0" w:after="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po@aslal.it"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LibreOffice/7.4.7.2$Windows_X86_64 LibreOffice_project/723314e595e8007d3cf785c16538505a1c878ca5</Application>
  <AppVersion>15.0000</AppVersion>
  <Pages>4</Pages>
  <Words>822</Words>
  <Characters>5577</Characters>
  <CharactersWithSpaces>6356</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2023-07-05T12:56:00Z</dcterms:created>
  <dc:creator>Silvia ZUNINO</dc:creator>
  <dc:description/>
  <dc:language>it-IT</dc:language>
  <cp:lastModifiedBy>Zunino Silvia</cp:lastModifiedBy>
  <cp:lastPrinted>2020-12-03T07:57:00Z</cp:lastPrinted>
  <dcterms:modified xsi:type="dcterms:W3CDTF">2023-07-05T12:57:00Z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